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311B20" w14:paraId="30615C28" w14:textId="77777777" w:rsidTr="00311B20">
        <w:tc>
          <w:tcPr>
            <w:tcW w:w="9016" w:type="dxa"/>
          </w:tcPr>
          <w:p w14:paraId="74B2DC34" w14:textId="77777777" w:rsidR="00311B20" w:rsidRDefault="00311B20" w:rsidP="00311B20">
            <w:pPr>
              <w:pStyle w:val="NoSpacing"/>
              <w:tabs>
                <w:tab w:val="left" w:pos="1476"/>
              </w:tabs>
              <w:rPr>
                <w:color w:val="1F3864" w:themeColor="accent1" w:themeShade="80"/>
                <w:sz w:val="24"/>
                <w:szCs w:val="24"/>
              </w:rPr>
            </w:pPr>
            <w:r>
              <w:rPr>
                <w:color w:val="1F3864" w:themeColor="accent1" w:themeShade="80"/>
                <w:sz w:val="24"/>
                <w:szCs w:val="24"/>
              </w:rPr>
              <w:tab/>
            </w:r>
          </w:p>
          <w:p w14:paraId="5450D6DE" w14:textId="44C50C73" w:rsidR="00311B20" w:rsidRPr="00311B20" w:rsidRDefault="00311B20" w:rsidP="00311B20">
            <w:pPr>
              <w:pStyle w:val="NoSpacing"/>
              <w:tabs>
                <w:tab w:val="left" w:pos="1476"/>
              </w:tabs>
              <w:rPr>
                <w:b/>
                <w:bCs/>
                <w:color w:val="1F3864" w:themeColor="accent1" w:themeShade="80"/>
                <w:sz w:val="40"/>
                <w:szCs w:val="40"/>
              </w:rPr>
            </w:pPr>
            <w:r>
              <w:rPr>
                <w:rFonts w:ascii="Aptos" w:eastAsia="Times New Roman" w:hAnsi="Aptos"/>
                <w:noProof/>
                <w:color w:val="000000"/>
                <w:sz w:val="24"/>
                <w:szCs w:val="24"/>
              </w:rPr>
              <w:drawing>
                <wp:inline distT="0" distB="0" distL="0" distR="0" wp14:anchorId="6A6ACD63" wp14:editId="22F8C196">
                  <wp:extent cx="1196340" cy="498155"/>
                  <wp:effectExtent l="0" t="0" r="3810" b="0"/>
                  <wp:docPr id="175465046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50467" name="Picture 1" descr="A close up of a logo&#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33126" cy="513473"/>
                          </a:xfrm>
                          <a:prstGeom prst="rect">
                            <a:avLst/>
                          </a:prstGeom>
                          <a:noFill/>
                          <a:ln>
                            <a:noFill/>
                          </a:ln>
                        </pic:spPr>
                      </pic:pic>
                    </a:graphicData>
                  </a:graphic>
                </wp:inline>
              </w:drawing>
            </w:r>
            <w:r>
              <w:rPr>
                <w:color w:val="1F3864" w:themeColor="accent1" w:themeShade="80"/>
                <w:sz w:val="24"/>
                <w:szCs w:val="24"/>
              </w:rPr>
              <w:t xml:space="preserve">                </w:t>
            </w:r>
            <w:r w:rsidRPr="00311B20">
              <w:rPr>
                <w:b/>
                <w:bCs/>
                <w:color w:val="1F3864" w:themeColor="accent1" w:themeShade="80"/>
                <w:sz w:val="40"/>
                <w:szCs w:val="40"/>
              </w:rPr>
              <w:t>LONGSPRING WOODS</w:t>
            </w:r>
          </w:p>
          <w:p w14:paraId="55FC8C03" w14:textId="24B0A6C1" w:rsidR="00311B20" w:rsidRDefault="00311B20" w:rsidP="00311B20">
            <w:pPr>
              <w:pStyle w:val="NoSpacing"/>
              <w:tabs>
                <w:tab w:val="left" w:pos="1476"/>
              </w:tabs>
              <w:jc w:val="center"/>
              <w:rPr>
                <w:b/>
                <w:bCs/>
                <w:color w:val="1F3864" w:themeColor="accent1" w:themeShade="80"/>
                <w:sz w:val="40"/>
                <w:szCs w:val="40"/>
              </w:rPr>
            </w:pPr>
            <w:r w:rsidRPr="00311B20">
              <w:rPr>
                <w:b/>
                <w:bCs/>
                <w:color w:val="1F3864" w:themeColor="accent1" w:themeShade="80"/>
                <w:sz w:val="40"/>
                <w:szCs w:val="40"/>
              </w:rPr>
              <w:t>PLEDGE FORM FOR FINANCIAL DONATIONS</w:t>
            </w:r>
          </w:p>
          <w:p w14:paraId="7905BBCB" w14:textId="2366F518" w:rsidR="00311B20" w:rsidRPr="00311B20" w:rsidRDefault="00311B20" w:rsidP="00311B20">
            <w:pPr>
              <w:pStyle w:val="NoSpacing"/>
              <w:tabs>
                <w:tab w:val="left" w:pos="1476"/>
              </w:tabs>
              <w:jc w:val="center"/>
              <w:rPr>
                <w:i/>
                <w:iCs/>
                <w:color w:val="1F3864" w:themeColor="accent1" w:themeShade="80"/>
              </w:rPr>
            </w:pPr>
            <w:r>
              <w:rPr>
                <w:i/>
                <w:iCs/>
                <w:color w:val="1F3864" w:themeColor="accent1" w:themeShade="80"/>
                <w:sz w:val="24"/>
                <w:szCs w:val="24"/>
              </w:rPr>
              <w:t>(</w:t>
            </w:r>
            <w:r w:rsidRPr="00311B20">
              <w:rPr>
                <w:i/>
                <w:iCs/>
                <w:color w:val="1F3864" w:themeColor="accent1" w:themeShade="80"/>
              </w:rPr>
              <w:t>any funds donated will be earmarked for the sole purpose of the Longspring Woods project)</w:t>
            </w:r>
          </w:p>
          <w:p w14:paraId="7C039468" w14:textId="0CB69A79" w:rsidR="00311B20" w:rsidRPr="00311B20" w:rsidRDefault="00311B20" w:rsidP="00311B20">
            <w:pPr>
              <w:pStyle w:val="NoSpacing"/>
              <w:tabs>
                <w:tab w:val="left" w:pos="1476"/>
              </w:tabs>
              <w:rPr>
                <w:color w:val="1F3864" w:themeColor="accent1" w:themeShade="80"/>
                <w:sz w:val="24"/>
                <w:szCs w:val="24"/>
              </w:rPr>
            </w:pPr>
          </w:p>
        </w:tc>
      </w:tr>
    </w:tbl>
    <w:p w14:paraId="3EB13E90" w14:textId="63F27C6D" w:rsidR="00311B20" w:rsidRDefault="00311B20" w:rsidP="00311B20">
      <w:pPr>
        <w:pStyle w:val="NoSpacing"/>
        <w:rPr>
          <w:sz w:val="24"/>
          <w:szCs w:val="24"/>
        </w:rPr>
      </w:pPr>
    </w:p>
    <w:p w14:paraId="0963A3BE" w14:textId="689C4E8B" w:rsidR="00311B20" w:rsidRDefault="0015361E" w:rsidP="0015361E">
      <w:pPr>
        <w:pStyle w:val="NoSpacing"/>
      </w:pPr>
      <w:r>
        <w:rPr>
          <w:noProof/>
        </w:rPr>
        <w:drawing>
          <wp:anchor distT="0" distB="0" distL="114300" distR="114300" simplePos="0" relativeHeight="251659264" behindDoc="0" locked="0" layoutInCell="1" allowOverlap="1" wp14:anchorId="7FB75655" wp14:editId="4F7E0861">
            <wp:simplePos x="0" y="0"/>
            <wp:positionH relativeFrom="margin">
              <wp:align>left</wp:align>
            </wp:positionH>
            <wp:positionV relativeFrom="paragraph">
              <wp:posOffset>5080</wp:posOffset>
            </wp:positionV>
            <wp:extent cx="1798320" cy="1767205"/>
            <wp:effectExtent l="0" t="0" r="0" b="4445"/>
            <wp:wrapSquare wrapText="bothSides"/>
            <wp:docPr id="930975622" name="Picture 930975622" descr="A dirt road through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07167" name="Picture 1" descr="A dirt road through a fores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8320" cy="17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1B20" w:rsidRPr="00311B20">
        <w:t>Longspring Woods is made up of two parcels of ancient woodland which has persisted since 1600 in England. They are both located within the Green Belt and Area of Outstanding Natural Beauty.</w:t>
      </w:r>
    </w:p>
    <w:p w14:paraId="529B969B" w14:textId="77777777" w:rsidR="0015361E" w:rsidRPr="00311B20" w:rsidRDefault="0015361E" w:rsidP="0015361E">
      <w:pPr>
        <w:pStyle w:val="NoSpacing"/>
      </w:pPr>
    </w:p>
    <w:p w14:paraId="3C78305F" w14:textId="19D7329F" w:rsidR="00311B20" w:rsidRDefault="00311B20" w:rsidP="0015361E">
      <w:pPr>
        <w:pStyle w:val="NoSpacing"/>
        <w:rPr>
          <w:sz w:val="24"/>
          <w:szCs w:val="24"/>
        </w:rPr>
      </w:pPr>
      <w:r w:rsidRPr="00311B20">
        <w:t>Sevenoaks Town Council has registered Longspring Woods as an Asset of Community Value</w:t>
      </w:r>
      <w:r>
        <w:t xml:space="preserve"> (ACV)</w:t>
      </w:r>
      <w:r w:rsidRPr="00311B20">
        <w:t xml:space="preserve">.  </w:t>
      </w:r>
      <w:r>
        <w:t>One of the two woods</w:t>
      </w:r>
      <w:r w:rsidRPr="00311B20">
        <w:t xml:space="preserve"> is currently up for sale and due to th</w:t>
      </w:r>
      <w:r>
        <w:t>e ACV</w:t>
      </w:r>
      <w:r w:rsidRPr="00311B20">
        <w:t xml:space="preserve"> registration conveyance is halted for 6 months to enable the Town Council to consider whether it wishes to purchase the woods for the community.  The vendor is not obliged to sell to the Town Council</w:t>
      </w:r>
      <w:r>
        <w:rPr>
          <w:sz w:val="24"/>
          <w:szCs w:val="24"/>
        </w:rPr>
        <w:t>.</w:t>
      </w:r>
    </w:p>
    <w:p w14:paraId="36417E9D" w14:textId="77777777" w:rsidR="0015361E" w:rsidRPr="0015361E" w:rsidRDefault="0015361E" w:rsidP="0015361E">
      <w:pPr>
        <w:pStyle w:val="NoSpacing"/>
      </w:pPr>
    </w:p>
    <w:p w14:paraId="046E5A1C" w14:textId="056A3831" w:rsidR="00311B20" w:rsidRDefault="00311B20" w:rsidP="00311B20">
      <w:pPr>
        <w:pStyle w:val="NoSpacing"/>
      </w:pPr>
      <w:r>
        <w:t xml:space="preserve">The overall project including purchase and immediate improvements relating to access and information will cost approximately £200,000.  The Town Council is keen to bring the ancient woods into public ownership, complimenting the nearby common, and protecting for future generations. There is a limited amount of time to acquire funds, </w:t>
      </w:r>
      <w:r w:rsidR="0015361E">
        <w:t>e.g.,</w:t>
      </w:r>
      <w:r>
        <w:t xml:space="preserve"> external grants.  The Town Council has immediate access to £100,000 </w:t>
      </w:r>
      <w:r w:rsidR="0015361E">
        <w:t xml:space="preserve">from capital receipts from land </w:t>
      </w:r>
      <w:r w:rsidR="00F54928">
        <w:t xml:space="preserve">sold </w:t>
      </w:r>
      <w:r w:rsidR="0015361E">
        <w:t>many years ago and this can be utilised.  Sevenoaks Town Council is also seeking public support for this either in financial donations or In Kind.  We are delighted that Warners Solicitors have offered to waive conveyance charges.</w:t>
      </w:r>
    </w:p>
    <w:p w14:paraId="7A1FC8A8" w14:textId="77777777" w:rsidR="0015361E" w:rsidRDefault="0015361E" w:rsidP="00311B20">
      <w:pPr>
        <w:pStyle w:val="NoSpacing"/>
      </w:pPr>
    </w:p>
    <w:p w14:paraId="10B17B10" w14:textId="395B0ABE" w:rsidR="00311B20" w:rsidRDefault="00DF3DF8" w:rsidP="00311B20">
      <w:pPr>
        <w:pStyle w:val="NoSpacing"/>
      </w:pPr>
      <w:r>
        <w:t xml:space="preserve">You can Pledge your support </w:t>
      </w:r>
      <w:r w:rsidR="00E46275">
        <w:t xml:space="preserve">for this community project </w:t>
      </w:r>
      <w:r>
        <w:t xml:space="preserve">by </w:t>
      </w:r>
      <w:r w:rsidR="0015361E">
        <w:t>complet</w:t>
      </w:r>
      <w:r>
        <w:t>ing</w:t>
      </w:r>
      <w:r w:rsidR="0015361E">
        <w:t xml:space="preserve"> </w:t>
      </w:r>
      <w:r w:rsidR="00F54928">
        <w:t xml:space="preserve">the </w:t>
      </w:r>
      <w:r w:rsidR="0015361E">
        <w:t xml:space="preserve">form below </w:t>
      </w:r>
      <w:r w:rsidR="00E46275">
        <w:t xml:space="preserve">of contacting Sevenoaks Town Council </w:t>
      </w:r>
      <w:r w:rsidR="0015361E">
        <w:t>and we will contact you asap.</w:t>
      </w:r>
      <w:r w:rsidR="006A1C72">
        <w:t xml:space="preserve">  We need Pledges by 23</w:t>
      </w:r>
      <w:r w:rsidR="006A1C72" w:rsidRPr="006A1C72">
        <w:rPr>
          <w:vertAlign w:val="superscript"/>
        </w:rPr>
        <w:t>rd</w:t>
      </w:r>
      <w:r w:rsidR="006A1C72">
        <w:t xml:space="preserve"> February 2024 </w:t>
      </w:r>
      <w:r w:rsidR="007C503F">
        <w:t xml:space="preserve">please </w:t>
      </w:r>
      <w:r w:rsidR="006A1C72">
        <w:t xml:space="preserve">for the Town Council to </w:t>
      </w:r>
      <w:proofErr w:type="gramStart"/>
      <w:r w:rsidR="006A1C72">
        <w:t>make a decision</w:t>
      </w:r>
      <w:proofErr w:type="gramEnd"/>
      <w:r w:rsidR="006A1C72">
        <w:t xml:space="preserve"> on 26</w:t>
      </w:r>
      <w:r w:rsidR="006A1C72" w:rsidRPr="006A1C72">
        <w:rPr>
          <w:vertAlign w:val="superscript"/>
        </w:rPr>
        <w:t>th</w:t>
      </w:r>
      <w:r w:rsidR="006A1C72">
        <w:t xml:space="preserve"> February 2024.</w:t>
      </w:r>
    </w:p>
    <w:p w14:paraId="32330815" w14:textId="77777777" w:rsidR="0015361E" w:rsidRDefault="0015361E" w:rsidP="00311B20">
      <w:pPr>
        <w:pStyle w:val="NoSpacing"/>
      </w:pPr>
    </w:p>
    <w:tbl>
      <w:tblPr>
        <w:tblStyle w:val="TableGrid"/>
        <w:tblW w:w="0" w:type="auto"/>
        <w:tblLook w:val="04A0" w:firstRow="1" w:lastRow="0" w:firstColumn="1" w:lastColumn="0" w:noHBand="0" w:noVBand="1"/>
      </w:tblPr>
      <w:tblGrid>
        <w:gridCol w:w="4508"/>
        <w:gridCol w:w="4508"/>
      </w:tblGrid>
      <w:tr w:rsidR="0015361E" w14:paraId="0460EDBA" w14:textId="77777777" w:rsidTr="0015361E">
        <w:tc>
          <w:tcPr>
            <w:tcW w:w="4508" w:type="dxa"/>
          </w:tcPr>
          <w:p w14:paraId="43E2BB50" w14:textId="77777777" w:rsidR="0015361E" w:rsidRDefault="0015361E" w:rsidP="00311B20">
            <w:pPr>
              <w:pStyle w:val="NoSpacing"/>
            </w:pPr>
            <w:r>
              <w:t>Name</w:t>
            </w:r>
          </w:p>
          <w:p w14:paraId="7610252A" w14:textId="4F95E0ED" w:rsidR="0015361E" w:rsidRDefault="0015361E" w:rsidP="00311B20">
            <w:pPr>
              <w:pStyle w:val="NoSpacing"/>
            </w:pPr>
          </w:p>
        </w:tc>
        <w:tc>
          <w:tcPr>
            <w:tcW w:w="4508" w:type="dxa"/>
          </w:tcPr>
          <w:p w14:paraId="646EA947" w14:textId="77777777" w:rsidR="0015361E" w:rsidRDefault="0015361E" w:rsidP="00311B20">
            <w:pPr>
              <w:pStyle w:val="NoSpacing"/>
            </w:pPr>
          </w:p>
        </w:tc>
      </w:tr>
      <w:tr w:rsidR="0015361E" w14:paraId="3973BA40" w14:textId="77777777" w:rsidTr="0015361E">
        <w:tc>
          <w:tcPr>
            <w:tcW w:w="4508" w:type="dxa"/>
          </w:tcPr>
          <w:p w14:paraId="35941556" w14:textId="77777777" w:rsidR="0015361E" w:rsidRDefault="0015361E" w:rsidP="00311B20">
            <w:pPr>
              <w:pStyle w:val="NoSpacing"/>
            </w:pPr>
            <w:r>
              <w:t>Email Address</w:t>
            </w:r>
          </w:p>
          <w:p w14:paraId="275F7A58" w14:textId="5457563C" w:rsidR="0015361E" w:rsidRDefault="0015361E" w:rsidP="00311B20">
            <w:pPr>
              <w:pStyle w:val="NoSpacing"/>
            </w:pPr>
          </w:p>
        </w:tc>
        <w:tc>
          <w:tcPr>
            <w:tcW w:w="4508" w:type="dxa"/>
          </w:tcPr>
          <w:p w14:paraId="14E53D77" w14:textId="77777777" w:rsidR="0015361E" w:rsidRDefault="0015361E" w:rsidP="00311B20">
            <w:pPr>
              <w:pStyle w:val="NoSpacing"/>
            </w:pPr>
          </w:p>
        </w:tc>
      </w:tr>
      <w:tr w:rsidR="0015361E" w14:paraId="56967E75" w14:textId="77777777" w:rsidTr="0015361E">
        <w:tc>
          <w:tcPr>
            <w:tcW w:w="4508" w:type="dxa"/>
          </w:tcPr>
          <w:p w14:paraId="54ECF823" w14:textId="77777777" w:rsidR="0015361E" w:rsidRDefault="0015361E" w:rsidP="00311B20">
            <w:pPr>
              <w:pStyle w:val="NoSpacing"/>
            </w:pPr>
            <w:r>
              <w:t>Telephone Number</w:t>
            </w:r>
          </w:p>
          <w:p w14:paraId="59C8ED94" w14:textId="156B6ACD" w:rsidR="0015361E" w:rsidRDefault="0015361E" w:rsidP="00311B20">
            <w:pPr>
              <w:pStyle w:val="NoSpacing"/>
            </w:pPr>
          </w:p>
        </w:tc>
        <w:tc>
          <w:tcPr>
            <w:tcW w:w="4508" w:type="dxa"/>
          </w:tcPr>
          <w:p w14:paraId="0C4F3AFC" w14:textId="77777777" w:rsidR="0015361E" w:rsidRDefault="0015361E" w:rsidP="00311B20">
            <w:pPr>
              <w:pStyle w:val="NoSpacing"/>
            </w:pPr>
          </w:p>
        </w:tc>
      </w:tr>
      <w:tr w:rsidR="0015361E" w14:paraId="5FF03E3E" w14:textId="77777777" w:rsidTr="0015361E">
        <w:tc>
          <w:tcPr>
            <w:tcW w:w="4508" w:type="dxa"/>
          </w:tcPr>
          <w:p w14:paraId="33A18CE2" w14:textId="77777777" w:rsidR="0015361E" w:rsidRDefault="0015361E" w:rsidP="00311B20">
            <w:pPr>
              <w:pStyle w:val="NoSpacing"/>
            </w:pPr>
          </w:p>
          <w:p w14:paraId="5C8754EC" w14:textId="1A1AF250" w:rsidR="0015361E" w:rsidRDefault="0015361E" w:rsidP="00311B20">
            <w:pPr>
              <w:pStyle w:val="NoSpacing"/>
            </w:pPr>
            <w:r>
              <w:t>I would like to Pledge</w:t>
            </w:r>
          </w:p>
        </w:tc>
        <w:tc>
          <w:tcPr>
            <w:tcW w:w="4508" w:type="dxa"/>
          </w:tcPr>
          <w:p w14:paraId="118C74F8" w14:textId="77777777" w:rsidR="0015361E" w:rsidRDefault="0015361E" w:rsidP="00311B20">
            <w:pPr>
              <w:pStyle w:val="NoSpacing"/>
            </w:pPr>
          </w:p>
          <w:p w14:paraId="2B899AA6" w14:textId="77777777" w:rsidR="0015361E" w:rsidRPr="0015361E" w:rsidRDefault="0015361E" w:rsidP="00311B20">
            <w:pPr>
              <w:pStyle w:val="NoSpacing"/>
              <w:rPr>
                <w:sz w:val="40"/>
                <w:szCs w:val="40"/>
              </w:rPr>
            </w:pPr>
            <w:r w:rsidRPr="0015361E">
              <w:rPr>
                <w:sz w:val="40"/>
                <w:szCs w:val="40"/>
              </w:rPr>
              <w:t>£</w:t>
            </w:r>
          </w:p>
          <w:p w14:paraId="4ED1C144" w14:textId="6829ED83" w:rsidR="0015361E" w:rsidRDefault="0015361E" w:rsidP="00311B20">
            <w:pPr>
              <w:pStyle w:val="NoSpacing"/>
            </w:pPr>
          </w:p>
        </w:tc>
      </w:tr>
      <w:tr w:rsidR="0015361E" w14:paraId="7EA6D812" w14:textId="77777777" w:rsidTr="0015361E">
        <w:tc>
          <w:tcPr>
            <w:tcW w:w="4508" w:type="dxa"/>
          </w:tcPr>
          <w:p w14:paraId="4264FE74" w14:textId="6FF70427" w:rsidR="0015361E" w:rsidRDefault="0015361E" w:rsidP="00311B20">
            <w:pPr>
              <w:pStyle w:val="NoSpacing"/>
            </w:pPr>
            <w:r>
              <w:t>I could contribute the following In Kind</w:t>
            </w:r>
          </w:p>
          <w:p w14:paraId="21A50FAE" w14:textId="77777777" w:rsidR="0015361E" w:rsidRDefault="0015361E" w:rsidP="00311B20">
            <w:pPr>
              <w:pStyle w:val="NoSpacing"/>
            </w:pPr>
          </w:p>
          <w:p w14:paraId="3C3B1294" w14:textId="37826D3A" w:rsidR="0015361E" w:rsidRDefault="0015361E" w:rsidP="00311B20">
            <w:pPr>
              <w:pStyle w:val="NoSpacing"/>
            </w:pPr>
          </w:p>
        </w:tc>
        <w:tc>
          <w:tcPr>
            <w:tcW w:w="4508" w:type="dxa"/>
          </w:tcPr>
          <w:p w14:paraId="41449221" w14:textId="77777777" w:rsidR="0015361E" w:rsidRDefault="0015361E" w:rsidP="00311B20">
            <w:pPr>
              <w:pStyle w:val="NoSpacing"/>
            </w:pPr>
          </w:p>
        </w:tc>
      </w:tr>
    </w:tbl>
    <w:p w14:paraId="5D26AAC2" w14:textId="77777777" w:rsidR="0015361E" w:rsidRDefault="0015361E" w:rsidP="00311B20">
      <w:pPr>
        <w:pStyle w:val="NoSpacing"/>
      </w:pPr>
    </w:p>
    <w:p w14:paraId="76F1A105" w14:textId="77777777" w:rsidR="0015361E" w:rsidRDefault="0015361E" w:rsidP="00311B20">
      <w:pPr>
        <w:pStyle w:val="NoSpacing"/>
      </w:pPr>
    </w:p>
    <w:p w14:paraId="3ED48587" w14:textId="781E5AE7" w:rsidR="0015361E" w:rsidRPr="0015361E" w:rsidRDefault="0015361E" w:rsidP="0015361E">
      <w:pPr>
        <w:pStyle w:val="NoSpacing"/>
        <w:jc w:val="center"/>
        <w:rPr>
          <w:color w:val="1F3864" w:themeColor="accent1" w:themeShade="80"/>
        </w:rPr>
      </w:pPr>
      <w:r>
        <w:rPr>
          <w:color w:val="1F3864" w:themeColor="accent1" w:themeShade="80"/>
        </w:rPr>
        <w:t xml:space="preserve"> </w:t>
      </w:r>
    </w:p>
    <w:p w14:paraId="2572534B" w14:textId="77777777" w:rsidR="0015361E" w:rsidRPr="0015361E" w:rsidRDefault="0015361E" w:rsidP="0015361E">
      <w:pPr>
        <w:pStyle w:val="NoSpacing"/>
        <w:jc w:val="center"/>
        <w:rPr>
          <w:color w:val="1F3864" w:themeColor="accent1" w:themeShade="80"/>
        </w:rPr>
      </w:pPr>
    </w:p>
    <w:sectPr w:rsidR="0015361E" w:rsidRPr="0015361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6B05" w14:textId="77777777" w:rsidR="008A6F78" w:rsidRDefault="008A6F78" w:rsidP="004C0E72">
      <w:pPr>
        <w:spacing w:after="0" w:line="240" w:lineRule="auto"/>
      </w:pPr>
      <w:r>
        <w:separator/>
      </w:r>
    </w:p>
  </w:endnote>
  <w:endnote w:type="continuationSeparator" w:id="0">
    <w:p w14:paraId="01D226B0" w14:textId="77777777" w:rsidR="008A6F78" w:rsidRDefault="008A6F78" w:rsidP="004C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D490" w14:textId="77777777" w:rsidR="004C0E72" w:rsidRPr="004C0E72" w:rsidRDefault="004C0E72" w:rsidP="004C0E72">
    <w:pPr>
      <w:pStyle w:val="NoSpacing"/>
      <w:jc w:val="center"/>
      <w:rPr>
        <w:color w:val="1F3864" w:themeColor="accent1" w:themeShade="80"/>
        <w:sz w:val="20"/>
        <w:szCs w:val="20"/>
      </w:rPr>
    </w:pPr>
    <w:r w:rsidRPr="004C0E72">
      <w:rPr>
        <w:color w:val="1F3864" w:themeColor="accent1" w:themeShade="80"/>
        <w:sz w:val="20"/>
        <w:szCs w:val="20"/>
      </w:rPr>
      <w:t>Sevenoaks Town Council, Council Offices, Bradbourne Vale Road, Sevenoaks, Kent TN13 3QG</w:t>
    </w:r>
  </w:p>
  <w:p w14:paraId="09BCD86E" w14:textId="55A14EB6" w:rsidR="004C0E72" w:rsidRDefault="007821C1" w:rsidP="007C503F">
    <w:pPr>
      <w:pStyle w:val="Footer"/>
      <w:jc w:val="center"/>
    </w:pPr>
    <w:hyperlink r:id="rId1" w:history="1">
      <w:r w:rsidR="004C0E72" w:rsidRPr="004C0E72">
        <w:rPr>
          <w:rStyle w:val="Hyperlink"/>
          <w:color w:val="023160" w:themeColor="hyperlink" w:themeShade="80"/>
          <w:sz w:val="20"/>
          <w:szCs w:val="20"/>
        </w:rPr>
        <w:t>www.sevenoakstown.gov.uk</w:t>
      </w:r>
    </w:hyperlink>
    <w:r w:rsidR="004C0E72" w:rsidRPr="004C0E72">
      <w:rPr>
        <w:color w:val="1F3864" w:themeColor="accent1" w:themeShade="80"/>
        <w:sz w:val="20"/>
        <w:szCs w:val="20"/>
      </w:rPr>
      <w:t xml:space="preserve">   Tel: 01732 </w:t>
    </w:r>
    <w:proofErr w:type="gramStart"/>
    <w:r w:rsidR="004C0E72" w:rsidRPr="004C0E72">
      <w:rPr>
        <w:color w:val="1F3864" w:themeColor="accent1" w:themeShade="80"/>
        <w:sz w:val="20"/>
        <w:szCs w:val="20"/>
      </w:rPr>
      <w:t>459953  Email</w:t>
    </w:r>
    <w:proofErr w:type="gramEnd"/>
    <w:r w:rsidR="004C0E72" w:rsidRPr="004C0E72">
      <w:rPr>
        <w:color w:val="1F3864" w:themeColor="accent1" w:themeShade="80"/>
        <w:sz w:val="20"/>
        <w:szCs w:val="20"/>
      </w:rPr>
      <w:t xml:space="preserve">: </w:t>
    </w:r>
    <w:hyperlink r:id="rId2" w:history="1">
      <w:r w:rsidR="004C0E72" w:rsidRPr="004C0E72">
        <w:rPr>
          <w:rStyle w:val="Hyperlink"/>
          <w:color w:val="023160" w:themeColor="hyperlink" w:themeShade="80"/>
          <w:sz w:val="20"/>
          <w:szCs w:val="20"/>
        </w:rPr>
        <w:t>council@sevenoakstown.gov.uk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0851" w14:textId="77777777" w:rsidR="008A6F78" w:rsidRDefault="008A6F78" w:rsidP="004C0E72">
      <w:pPr>
        <w:spacing w:after="0" w:line="240" w:lineRule="auto"/>
      </w:pPr>
      <w:r>
        <w:separator/>
      </w:r>
    </w:p>
  </w:footnote>
  <w:footnote w:type="continuationSeparator" w:id="0">
    <w:p w14:paraId="6F6BCECA" w14:textId="77777777" w:rsidR="008A6F78" w:rsidRDefault="008A6F78" w:rsidP="004C0E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20"/>
    <w:rsid w:val="0015361E"/>
    <w:rsid w:val="00311B20"/>
    <w:rsid w:val="004C0E72"/>
    <w:rsid w:val="005C340C"/>
    <w:rsid w:val="006A1C72"/>
    <w:rsid w:val="007821C1"/>
    <w:rsid w:val="007C503F"/>
    <w:rsid w:val="008A6F78"/>
    <w:rsid w:val="00914E39"/>
    <w:rsid w:val="00DF3DF8"/>
    <w:rsid w:val="00E46275"/>
    <w:rsid w:val="00F5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E750"/>
  <w15:chartTrackingRefBased/>
  <w15:docId w15:val="{4DAB2235-7952-4595-8607-36260377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B20"/>
    <w:pPr>
      <w:spacing w:after="0" w:line="240" w:lineRule="auto"/>
    </w:pPr>
  </w:style>
  <w:style w:type="table" w:styleId="TableGrid">
    <w:name w:val="Table Grid"/>
    <w:basedOn w:val="TableNormal"/>
    <w:uiPriority w:val="39"/>
    <w:rsid w:val="0031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61E"/>
    <w:rPr>
      <w:color w:val="0563C1" w:themeColor="hyperlink"/>
      <w:u w:val="single"/>
    </w:rPr>
  </w:style>
  <w:style w:type="character" w:styleId="UnresolvedMention">
    <w:name w:val="Unresolved Mention"/>
    <w:basedOn w:val="DefaultParagraphFont"/>
    <w:uiPriority w:val="99"/>
    <w:semiHidden/>
    <w:unhideWhenUsed/>
    <w:rsid w:val="0015361E"/>
    <w:rPr>
      <w:color w:val="605E5C"/>
      <w:shd w:val="clear" w:color="auto" w:fill="E1DFDD"/>
    </w:rPr>
  </w:style>
  <w:style w:type="paragraph" w:styleId="Header">
    <w:name w:val="header"/>
    <w:basedOn w:val="Normal"/>
    <w:link w:val="HeaderChar"/>
    <w:uiPriority w:val="99"/>
    <w:unhideWhenUsed/>
    <w:rsid w:val="004C0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E72"/>
  </w:style>
  <w:style w:type="paragraph" w:styleId="Footer">
    <w:name w:val="footer"/>
    <w:basedOn w:val="Normal"/>
    <w:link w:val="FooterChar"/>
    <w:uiPriority w:val="99"/>
    <w:unhideWhenUsed/>
    <w:rsid w:val="004C0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cid:84865403-ef0d-46b1-b5dc-f04dfff2680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uncil@sevenoakstown.gov.uk" TargetMode="External"/><Relationship Id="rId1" Type="http://schemas.openxmlformats.org/officeDocument/2006/relationships/hyperlink" Target="http://www.sevenoakst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f56e92-3b18-4142-b6b9-13cca5ff10a8">
      <Terms xmlns="http://schemas.microsoft.com/office/infopath/2007/PartnerControls"/>
    </lcf76f155ced4ddcb4097134ff3c332f>
    <TaxCatchAll xmlns="10c53925-51fa-4696-82eb-f26e720b0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E8F8561BC514198B15AF70DA62347" ma:contentTypeVersion="13" ma:contentTypeDescription="Create a new document." ma:contentTypeScope="" ma:versionID="5a2fd1fb0b3683e6d1b524045189a2fe">
  <xsd:schema xmlns:xsd="http://www.w3.org/2001/XMLSchema" xmlns:xs="http://www.w3.org/2001/XMLSchema" xmlns:p="http://schemas.microsoft.com/office/2006/metadata/properties" xmlns:ns2="2df56e92-3b18-4142-b6b9-13cca5ff10a8" xmlns:ns3="10c53925-51fa-4696-82eb-f26e720b0899" targetNamespace="http://schemas.microsoft.com/office/2006/metadata/properties" ma:root="true" ma:fieldsID="876b5926f3bed6d7b3e1b449299dfb74" ns2:_="" ns3:_="">
    <xsd:import namespace="2df56e92-3b18-4142-b6b9-13cca5ff10a8"/>
    <xsd:import namespace="10c53925-51fa-4696-82eb-f26e720b08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56e92-3b18-4142-b6b9-13cca5ff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53925-51fa-4696-82eb-f26e720b089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c3330-608a-48d9-b160-854a8967dbd6}" ma:internalName="TaxCatchAll" ma:showField="CatchAllData" ma:web="10c53925-51fa-4696-82eb-f26e720b0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AE2C2-75B3-4045-A830-0E0C8AC0800E}">
  <ds:schemaRefs>
    <ds:schemaRef ds:uri="http://schemas.microsoft.com/office/2006/metadata/properties"/>
    <ds:schemaRef ds:uri="http://schemas.microsoft.com/office/infopath/2007/PartnerControls"/>
    <ds:schemaRef ds:uri="2df56e92-3b18-4142-b6b9-13cca5ff10a8"/>
    <ds:schemaRef ds:uri="10c53925-51fa-4696-82eb-f26e720b0899"/>
  </ds:schemaRefs>
</ds:datastoreItem>
</file>

<file path=customXml/itemProps2.xml><?xml version="1.0" encoding="utf-8"?>
<ds:datastoreItem xmlns:ds="http://schemas.openxmlformats.org/officeDocument/2006/customXml" ds:itemID="{016A5AF1-4533-4ECE-BD1A-E895A2E47D64}">
  <ds:schemaRefs>
    <ds:schemaRef ds:uri="http://schemas.microsoft.com/sharepoint/v3/contenttype/forms"/>
  </ds:schemaRefs>
</ds:datastoreItem>
</file>

<file path=customXml/itemProps3.xml><?xml version="1.0" encoding="utf-8"?>
<ds:datastoreItem xmlns:ds="http://schemas.openxmlformats.org/officeDocument/2006/customXml" ds:itemID="{446A8AAD-39A5-401C-A765-5D1C98DA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56e92-3b18-4142-b6b9-13cca5ff10a8"/>
    <ds:schemaRef ds:uri="10c53925-51fa-4696-82eb-f26e720b0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Sevenoaks Town Planning</cp:lastModifiedBy>
  <cp:revision>2</cp:revision>
  <dcterms:created xsi:type="dcterms:W3CDTF">2024-01-29T12:56:00Z</dcterms:created>
  <dcterms:modified xsi:type="dcterms:W3CDTF">2024-01-29T12:56:00Z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0x01010076EE8F8561BC514198B15AF70DA62347</vt:lpwstr>
  </property>
</Properties>
</file>